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010BD" w14:textId="77777777" w:rsidR="00CA1243" w:rsidRPr="008B285F" w:rsidRDefault="0001442F" w:rsidP="008B285F">
      <w:pPr>
        <w:spacing w:line="360" w:lineRule="auto"/>
        <w:contextualSpacing/>
        <w:jc w:val="right"/>
        <w:rPr>
          <w:rFonts w:ascii="Times New Roman" w:hAnsi="Times New Roman" w:cs="Times New Roman"/>
        </w:rPr>
      </w:pPr>
      <w:r w:rsidRPr="008B285F">
        <w:rPr>
          <w:rFonts w:ascii="Times New Roman" w:hAnsi="Times New Roman" w:cs="Times New Roman"/>
        </w:rPr>
        <w:t>Załącznik nr 2</w:t>
      </w:r>
    </w:p>
    <w:p w14:paraId="292EFA7A" w14:textId="77777777" w:rsidR="0001442F" w:rsidRPr="008B285F" w:rsidRDefault="0001442F" w:rsidP="008B285F">
      <w:pPr>
        <w:spacing w:line="360" w:lineRule="auto"/>
        <w:contextualSpacing/>
        <w:rPr>
          <w:rFonts w:ascii="Times New Roman" w:hAnsi="Times New Roman" w:cs="Times New Roman"/>
        </w:rPr>
      </w:pPr>
    </w:p>
    <w:p w14:paraId="0A4BEFAB" w14:textId="4E52BBA8" w:rsidR="0001442F" w:rsidRPr="008B285F" w:rsidRDefault="0001442F" w:rsidP="008B285F">
      <w:pPr>
        <w:spacing w:line="36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8B285F">
        <w:rPr>
          <w:rFonts w:ascii="Times New Roman" w:hAnsi="Times New Roman" w:cs="Times New Roman"/>
          <w:b/>
          <w:u w:val="single"/>
        </w:rPr>
        <w:t>Zmiana WPF na lata 20</w:t>
      </w:r>
      <w:r w:rsidR="006A4888" w:rsidRPr="008B285F">
        <w:rPr>
          <w:rFonts w:ascii="Times New Roman" w:hAnsi="Times New Roman" w:cs="Times New Roman"/>
          <w:b/>
          <w:u w:val="single"/>
        </w:rPr>
        <w:t>2</w:t>
      </w:r>
      <w:r w:rsidR="00FF0ADD">
        <w:rPr>
          <w:rFonts w:ascii="Times New Roman" w:hAnsi="Times New Roman" w:cs="Times New Roman"/>
          <w:b/>
          <w:u w:val="single"/>
        </w:rPr>
        <w:t>1</w:t>
      </w:r>
      <w:r w:rsidRPr="008B285F">
        <w:rPr>
          <w:rFonts w:ascii="Times New Roman" w:hAnsi="Times New Roman" w:cs="Times New Roman"/>
          <w:b/>
          <w:u w:val="single"/>
        </w:rPr>
        <w:t>-202</w:t>
      </w:r>
      <w:r w:rsidR="006A4888" w:rsidRPr="008B285F">
        <w:rPr>
          <w:rFonts w:ascii="Times New Roman" w:hAnsi="Times New Roman" w:cs="Times New Roman"/>
          <w:b/>
          <w:u w:val="single"/>
        </w:rPr>
        <w:t>8</w:t>
      </w:r>
      <w:r w:rsidRPr="008B285F">
        <w:rPr>
          <w:rFonts w:ascii="Times New Roman" w:hAnsi="Times New Roman" w:cs="Times New Roman"/>
          <w:b/>
          <w:u w:val="single"/>
        </w:rPr>
        <w:t xml:space="preserve"> dla Gminy Unisław – stan na dzień </w:t>
      </w:r>
      <w:r w:rsidR="003B4A43">
        <w:rPr>
          <w:rFonts w:ascii="Times New Roman" w:hAnsi="Times New Roman" w:cs="Times New Roman"/>
          <w:b/>
          <w:u w:val="single"/>
        </w:rPr>
        <w:t>06.07</w:t>
      </w:r>
      <w:r w:rsidR="006A4888" w:rsidRPr="008B285F">
        <w:rPr>
          <w:rFonts w:ascii="Times New Roman" w:hAnsi="Times New Roman" w:cs="Times New Roman"/>
          <w:b/>
          <w:u w:val="single"/>
        </w:rPr>
        <w:t>.202</w:t>
      </w:r>
      <w:r w:rsidR="008C5613">
        <w:rPr>
          <w:rFonts w:ascii="Times New Roman" w:hAnsi="Times New Roman" w:cs="Times New Roman"/>
          <w:b/>
          <w:u w:val="single"/>
        </w:rPr>
        <w:t>1</w:t>
      </w:r>
      <w:r w:rsidRPr="008B285F">
        <w:rPr>
          <w:rFonts w:ascii="Times New Roman" w:hAnsi="Times New Roman" w:cs="Times New Roman"/>
          <w:b/>
          <w:u w:val="single"/>
        </w:rPr>
        <w:t xml:space="preserve"> r.</w:t>
      </w:r>
    </w:p>
    <w:p w14:paraId="1E362254" w14:textId="77777777" w:rsidR="0001442F" w:rsidRPr="008B285F" w:rsidRDefault="0001442F" w:rsidP="008B285F">
      <w:pPr>
        <w:spacing w:line="360" w:lineRule="auto"/>
        <w:contextualSpacing/>
        <w:rPr>
          <w:rFonts w:ascii="Times New Roman" w:hAnsi="Times New Roman" w:cs="Times New Roman"/>
          <w:b/>
          <w:u w:val="single"/>
        </w:rPr>
      </w:pPr>
    </w:p>
    <w:p w14:paraId="071BF49A" w14:textId="5A6AB20D" w:rsidR="008C5613" w:rsidRDefault="008C5613" w:rsidP="008C561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285F">
        <w:rPr>
          <w:rFonts w:ascii="Times New Roman" w:eastAsia="Times New Roman" w:hAnsi="Times New Roman" w:cs="Times New Roman"/>
          <w:lang w:eastAsia="pl-PL"/>
        </w:rPr>
        <w:t>Dostosowuje się  WPF w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B285F">
        <w:rPr>
          <w:rFonts w:ascii="Times New Roman" w:eastAsia="Times New Roman" w:hAnsi="Times New Roman" w:cs="Times New Roman"/>
          <w:lang w:eastAsia="pl-PL"/>
        </w:rPr>
        <w:t>roku 202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8B285F">
        <w:rPr>
          <w:rFonts w:ascii="Times New Roman" w:eastAsia="Times New Roman" w:hAnsi="Times New Roman" w:cs="Times New Roman"/>
          <w:lang w:eastAsia="pl-PL"/>
        </w:rPr>
        <w:t xml:space="preserve"> do poziomu planowanych  zmian </w:t>
      </w:r>
      <w:r w:rsidR="00B16B4B">
        <w:rPr>
          <w:rFonts w:ascii="Times New Roman" w:eastAsia="Times New Roman" w:hAnsi="Times New Roman" w:cs="Times New Roman"/>
          <w:lang w:eastAsia="pl-PL"/>
        </w:rPr>
        <w:t xml:space="preserve">dochodów, wydatków i przychodów </w:t>
      </w:r>
      <w:r w:rsidRPr="008B285F">
        <w:rPr>
          <w:rFonts w:ascii="Times New Roman" w:eastAsia="Times New Roman" w:hAnsi="Times New Roman" w:cs="Times New Roman"/>
          <w:lang w:eastAsia="pl-PL"/>
        </w:rPr>
        <w:t xml:space="preserve">wynikających z </w:t>
      </w:r>
      <w:r w:rsidR="00B16B4B">
        <w:rPr>
          <w:rFonts w:ascii="Times New Roman" w:eastAsia="Times New Roman" w:hAnsi="Times New Roman" w:cs="Times New Roman"/>
          <w:lang w:eastAsia="pl-PL"/>
        </w:rPr>
        <w:t>U</w:t>
      </w:r>
      <w:r w:rsidRPr="008B285F">
        <w:rPr>
          <w:rFonts w:ascii="Times New Roman" w:eastAsia="Times New Roman" w:hAnsi="Times New Roman" w:cs="Times New Roman"/>
          <w:lang w:eastAsia="pl-PL"/>
        </w:rPr>
        <w:t xml:space="preserve">chwały Rady Gminy Unisław w sprawie zmian budżetu Gminy Unisław na dzień </w:t>
      </w:r>
      <w:r>
        <w:rPr>
          <w:rFonts w:ascii="Times New Roman" w:eastAsia="Times New Roman" w:hAnsi="Times New Roman" w:cs="Times New Roman"/>
          <w:lang w:eastAsia="pl-PL"/>
        </w:rPr>
        <w:t>0</w:t>
      </w:r>
      <w:r w:rsidR="003B4A43">
        <w:rPr>
          <w:rFonts w:ascii="Times New Roman" w:eastAsia="Times New Roman" w:hAnsi="Times New Roman" w:cs="Times New Roman"/>
          <w:lang w:eastAsia="pl-PL"/>
        </w:rPr>
        <w:t>6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3B4A43">
        <w:rPr>
          <w:rFonts w:ascii="Times New Roman" w:eastAsia="Times New Roman" w:hAnsi="Times New Roman" w:cs="Times New Roman"/>
          <w:lang w:eastAsia="pl-PL"/>
        </w:rPr>
        <w:t>7</w:t>
      </w:r>
      <w:r>
        <w:rPr>
          <w:rFonts w:ascii="Times New Roman" w:eastAsia="Times New Roman" w:hAnsi="Times New Roman" w:cs="Times New Roman"/>
          <w:lang w:eastAsia="pl-PL"/>
        </w:rPr>
        <w:t>.2021</w:t>
      </w:r>
      <w:r w:rsidRPr="008B285F">
        <w:rPr>
          <w:rFonts w:ascii="Times New Roman" w:eastAsia="Times New Roman" w:hAnsi="Times New Roman" w:cs="Times New Roman"/>
          <w:lang w:eastAsia="pl-PL"/>
        </w:rPr>
        <w:t xml:space="preserve"> r. </w:t>
      </w:r>
    </w:p>
    <w:p w14:paraId="4A3D938F" w14:textId="1C65D2B3" w:rsidR="003B4A43" w:rsidRDefault="003B4A43" w:rsidP="008C561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Wprowadza się do wykazu przedsięwzięć dwa nowe zadania:</w:t>
      </w:r>
    </w:p>
    <w:p w14:paraId="29053426" w14:textId="77777777" w:rsidR="003B4A43" w:rsidRDefault="003B4A43" w:rsidP="003B4A43">
      <w:pPr>
        <w:spacing w:line="360" w:lineRule="auto"/>
        <w:ind w:left="360"/>
        <w:rPr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>
        <w:rPr>
          <w:color w:val="000000"/>
        </w:rPr>
        <w:t>„LABORATORIUM WIEDZY – podnoszenie kompetencji kluczowych i umiejętności uniwersalnych niezbędnych na rynku pracy” – realizowanego w ramach RPO WKP 2014-2020, Oś Priorytetowa 10. Innowacyjna edukacja, Działanie 10.02. Kształcenie ogólne i zawodowe, Poddziałanie 10.02.02. Kształcenie ogólne, nr konkursu RPKP.10.02.02-IZ.00-04-395/20.</w:t>
      </w:r>
    </w:p>
    <w:p w14:paraId="0F2289F8" w14:textId="5C150408" w:rsidR="003B4A43" w:rsidRDefault="003B4A43" w:rsidP="003B4A43">
      <w:pPr>
        <w:spacing w:line="360" w:lineRule="auto"/>
        <w:ind w:left="360"/>
        <w:jc w:val="both"/>
      </w:pPr>
      <w:r>
        <w:t>Wartość projektu: 762 121,25 zł</w:t>
      </w:r>
      <w:r>
        <w:t>.</w:t>
      </w:r>
      <w:r>
        <w:t xml:space="preserve"> Wartość dofinansowania: 724 001,25 zł (w środki UE – 647 789,25 zł, budżet państwa – 76 212,00 zł)</w:t>
      </w:r>
      <w:r>
        <w:t xml:space="preserve">. </w:t>
      </w:r>
      <w:r>
        <w:t>W tym w roku 2021 – 305 388,00 zł, w 2022 – 269 309,00 zł i 2023 – 149 304,25 zł.</w:t>
      </w:r>
      <w:r>
        <w:t xml:space="preserve"> </w:t>
      </w:r>
      <w:r>
        <w:t>Wkład własny</w:t>
      </w:r>
      <w:r w:rsidRPr="003B4A43">
        <w:t xml:space="preserve"> </w:t>
      </w:r>
      <w:r>
        <w:t>niepieniężny: 38 120,00 zł</w:t>
      </w:r>
      <w:r>
        <w:t>.</w:t>
      </w:r>
    </w:p>
    <w:p w14:paraId="3B1399E1" w14:textId="6F46CF8A" w:rsidR="003B4A43" w:rsidRDefault="003B4A43" w:rsidP="003B4A43">
      <w:pPr>
        <w:spacing w:line="360" w:lineRule="auto"/>
        <w:ind w:firstLine="360"/>
        <w:jc w:val="both"/>
      </w:pPr>
      <w:bookmarkStart w:id="0" w:name="_Hlk11675360"/>
      <w:r>
        <w:t xml:space="preserve">Okres realizacji projektu od </w:t>
      </w:r>
      <w:bookmarkEnd w:id="0"/>
      <w:r>
        <w:t>2021-09-01 do 2023-06-30</w:t>
      </w:r>
      <w:r>
        <w:t>.</w:t>
      </w:r>
    </w:p>
    <w:p w14:paraId="5943A3FD" w14:textId="77777777" w:rsidR="003B4A43" w:rsidRDefault="003B4A43" w:rsidP="003B4A43">
      <w:pPr>
        <w:spacing w:line="360" w:lineRule="auto"/>
        <w:ind w:left="360"/>
        <w:jc w:val="both"/>
      </w:pPr>
      <w:r>
        <w:t xml:space="preserve">- </w:t>
      </w:r>
      <w:r>
        <w:t xml:space="preserve">„Aktywni – Program aktywizacji społeczno-zawodowej mieszkańców gminy Unisław. Wartość projektu 380 031,85 zł. Dofinansowanie 349 311,85 zł. </w:t>
      </w:r>
      <w:r>
        <w:t xml:space="preserve">W tym w roku 2021 – 245 883,95 zł i 2022 – 103 427,90 zł. </w:t>
      </w:r>
      <w:r>
        <w:t>Wkład niepieniężny gminy Unisław 30 720,00 zł.</w:t>
      </w:r>
    </w:p>
    <w:p w14:paraId="42A39F90" w14:textId="59C442CD" w:rsidR="003B4A43" w:rsidRDefault="003B4A43" w:rsidP="003B4A43">
      <w:pPr>
        <w:spacing w:line="360" w:lineRule="auto"/>
        <w:ind w:left="360"/>
        <w:jc w:val="both"/>
      </w:pPr>
      <w:r>
        <w:t xml:space="preserve"> </w:t>
      </w:r>
      <w:r>
        <w:t>O</w:t>
      </w:r>
      <w:r>
        <w:t>kres realizacji 01.08.2021 do 31.12.2022 r.</w:t>
      </w:r>
    </w:p>
    <w:p w14:paraId="0A94C7CA" w14:textId="1A2D2923" w:rsidR="003B4A43" w:rsidRDefault="003B4A43" w:rsidP="003B4A43">
      <w:pPr>
        <w:spacing w:line="360" w:lineRule="auto"/>
        <w:ind w:firstLine="360"/>
        <w:jc w:val="both"/>
      </w:pPr>
    </w:p>
    <w:p w14:paraId="0950E27D" w14:textId="7A031BB6" w:rsidR="003B4A43" w:rsidRDefault="003B4A43" w:rsidP="003B4A43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A301043" w14:textId="4C105957" w:rsidR="00B16B4B" w:rsidRPr="003B4A43" w:rsidRDefault="00B16B4B" w:rsidP="003B4A43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D94647" w14:textId="7A6FB048" w:rsidR="00B16B4B" w:rsidRPr="008C5613" w:rsidRDefault="00B16B4B" w:rsidP="00B16B4B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4C4092" w14:textId="77777777" w:rsidR="007608B3" w:rsidRPr="008B285F" w:rsidRDefault="007608B3" w:rsidP="00F60E70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7608B3" w:rsidRPr="008B2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4714B"/>
    <w:multiLevelType w:val="hybridMultilevel"/>
    <w:tmpl w:val="70D86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C94F78"/>
    <w:multiLevelType w:val="hybridMultilevel"/>
    <w:tmpl w:val="C7E409C6"/>
    <w:lvl w:ilvl="0" w:tplc="3DDC79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A63C05"/>
    <w:multiLevelType w:val="hybridMultilevel"/>
    <w:tmpl w:val="8A02F854"/>
    <w:lvl w:ilvl="0" w:tplc="898C48B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42F"/>
    <w:rsid w:val="0001442F"/>
    <w:rsid w:val="000E76C5"/>
    <w:rsid w:val="0014576B"/>
    <w:rsid w:val="00221B66"/>
    <w:rsid w:val="003257C7"/>
    <w:rsid w:val="00381E29"/>
    <w:rsid w:val="003B4A43"/>
    <w:rsid w:val="003E55A2"/>
    <w:rsid w:val="00437435"/>
    <w:rsid w:val="005C5961"/>
    <w:rsid w:val="005F2C34"/>
    <w:rsid w:val="006A4888"/>
    <w:rsid w:val="007608B3"/>
    <w:rsid w:val="00825D88"/>
    <w:rsid w:val="0088306E"/>
    <w:rsid w:val="00885E70"/>
    <w:rsid w:val="00885F7C"/>
    <w:rsid w:val="008B285F"/>
    <w:rsid w:val="008C5613"/>
    <w:rsid w:val="008D6AF7"/>
    <w:rsid w:val="009033B5"/>
    <w:rsid w:val="0093165F"/>
    <w:rsid w:val="00934BFF"/>
    <w:rsid w:val="0099323F"/>
    <w:rsid w:val="00A33F05"/>
    <w:rsid w:val="00B00713"/>
    <w:rsid w:val="00B16B4B"/>
    <w:rsid w:val="00B2039A"/>
    <w:rsid w:val="00B34F33"/>
    <w:rsid w:val="00B61117"/>
    <w:rsid w:val="00BA7195"/>
    <w:rsid w:val="00BC3658"/>
    <w:rsid w:val="00C50395"/>
    <w:rsid w:val="00C87DE0"/>
    <w:rsid w:val="00CA1243"/>
    <w:rsid w:val="00D22748"/>
    <w:rsid w:val="00D51051"/>
    <w:rsid w:val="00D55288"/>
    <w:rsid w:val="00E14BAA"/>
    <w:rsid w:val="00E86D15"/>
    <w:rsid w:val="00EC5EB8"/>
    <w:rsid w:val="00ED3571"/>
    <w:rsid w:val="00F51446"/>
    <w:rsid w:val="00F60E70"/>
    <w:rsid w:val="00FF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16C94"/>
  <w15:docId w15:val="{9E7C08B7-9ED3-4FD7-8A9B-674326AC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442F"/>
    <w:pPr>
      <w:ind w:left="720"/>
      <w:contextualSpacing/>
    </w:pPr>
  </w:style>
  <w:style w:type="paragraph" w:customStyle="1" w:styleId="Default">
    <w:name w:val="Default"/>
    <w:rsid w:val="00B34F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D4622-42CE-4DEF-9A1E-A86065777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35</cp:revision>
  <cp:lastPrinted>2020-03-03T11:58:00Z</cp:lastPrinted>
  <dcterms:created xsi:type="dcterms:W3CDTF">2019-03-14T09:05:00Z</dcterms:created>
  <dcterms:modified xsi:type="dcterms:W3CDTF">2021-06-28T13:54:00Z</dcterms:modified>
</cp:coreProperties>
</file>