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8A3C5" w14:textId="09E8E8CC" w:rsidR="006F64B2" w:rsidRPr="002C0EDE" w:rsidRDefault="006F64B2" w:rsidP="006F64B2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PROTOKÓŁ Nr X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XIII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/20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 z obrad Sesji Rady Gminy Unisław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w dniu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11 grudnia</w:t>
      </w:r>
      <w:r w:rsidRPr="002C0E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2020 roku</w:t>
      </w:r>
    </w:p>
    <w:p w14:paraId="771F66D3" w14:textId="3A1C2EF5" w:rsidR="006F64B2" w:rsidRPr="002C0EDE" w:rsidRDefault="006F64B2" w:rsidP="006F64B2">
      <w:pPr>
        <w:numPr>
          <w:ilvl w:val="0"/>
          <w:numId w:val="1"/>
        </w:num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Obrady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Nadzwyczajnej S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esji Rady Gminy Unisław odbyły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trybie zdalnym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Przewodniczący Rady Gminy Jarosław Szczeciak otworzył obrady Sesji o godz. 16:00. Przewodniczący obrad  na podstawie listy obecności stwierdził, że w sesji uczestniczy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co stanowi quorum władne do podejmowania prawomocnych decyzji.</w:t>
      </w:r>
    </w:p>
    <w:p w14:paraId="0AB89794" w14:textId="77777777" w:rsidR="006F64B2" w:rsidRPr="002C0EDE" w:rsidRDefault="006F64B2" w:rsidP="006F64B2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9BC408" w14:textId="77777777" w:rsidR="006F64B2" w:rsidRDefault="006F64B2" w:rsidP="006F64B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obradach udział wzięli:</w:t>
      </w:r>
    </w:p>
    <w:p w14:paraId="54F2242E" w14:textId="149EAAE5" w:rsidR="006F64B2" w:rsidRDefault="006F64B2" w:rsidP="006F64B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- Wójt Gminy Jakub Danielewicz;</w:t>
      </w:r>
    </w:p>
    <w:p w14:paraId="6862EDE6" w14:textId="77777777" w:rsidR="006F64B2" w:rsidRDefault="006F64B2" w:rsidP="006F64B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- Sekretarz Marek Gesing;</w:t>
      </w:r>
    </w:p>
    <w:p w14:paraId="364D7928" w14:textId="5437FF14" w:rsidR="006F64B2" w:rsidRPr="00174EBC" w:rsidRDefault="006F64B2" w:rsidP="006F64B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6B3C66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karbnik Radosław Piekarski</w:t>
      </w:r>
    </w:p>
    <w:p w14:paraId="552DBCE3" w14:textId="77777777" w:rsidR="006F64B2" w:rsidRPr="002C0EDE" w:rsidRDefault="006F64B2" w:rsidP="006F64B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B423A2" w14:textId="77777777" w:rsidR="006F64B2" w:rsidRPr="002C0EDE" w:rsidRDefault="006F64B2" w:rsidP="006F64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sz w:val="24"/>
          <w:szCs w:val="24"/>
          <w:lang w:eastAsia="pl-PL"/>
        </w:rPr>
        <w:t>W sesji uczestniczyli radni według załączonej listy obecności.</w:t>
      </w:r>
    </w:p>
    <w:p w14:paraId="57C7EF84" w14:textId="77777777" w:rsidR="006F64B2" w:rsidRPr="002C0EDE" w:rsidRDefault="006F64B2" w:rsidP="006F64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C89D9" w14:textId="260ED0DC" w:rsidR="006F64B2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EDE">
        <w:rPr>
          <w:rFonts w:ascii="Times New Roman" w:eastAsia="Calibri" w:hAnsi="Times New Roman" w:cs="Times New Roman"/>
          <w:sz w:val="24"/>
          <w:szCs w:val="24"/>
        </w:rPr>
        <w:t>Przewodniczący Rady Gminy Unisław Jarosław Szczeciak odczytał porządek obrad X</w:t>
      </w:r>
      <w:r>
        <w:rPr>
          <w:rFonts w:ascii="Times New Roman" w:eastAsia="Calibri" w:hAnsi="Times New Roman" w:cs="Times New Roman"/>
          <w:sz w:val="24"/>
          <w:szCs w:val="24"/>
        </w:rPr>
        <w:t>XIII</w:t>
      </w:r>
      <w:r w:rsidRPr="002C0EDE">
        <w:rPr>
          <w:rFonts w:ascii="Times New Roman" w:eastAsia="Calibri" w:hAnsi="Times New Roman" w:cs="Times New Roman"/>
          <w:sz w:val="24"/>
          <w:szCs w:val="24"/>
        </w:rPr>
        <w:t xml:space="preserve"> sesji Rady Gminy Unisław:</w:t>
      </w:r>
    </w:p>
    <w:p w14:paraId="29811D14" w14:textId="0CC3127A" w:rsidR="006F64B2" w:rsidRPr="00225BFA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5BFA">
        <w:rPr>
          <w:rFonts w:ascii="Times New Roman" w:eastAsia="Calibri" w:hAnsi="Times New Roman" w:cs="Times New Roman"/>
          <w:sz w:val="24"/>
          <w:szCs w:val="24"/>
        </w:rPr>
        <w:t>Otwarcie sesji:</w:t>
      </w:r>
    </w:p>
    <w:p w14:paraId="59455A89" w14:textId="77777777" w:rsidR="006F64B2" w:rsidRPr="00225BFA" w:rsidRDefault="006F64B2" w:rsidP="006F64B2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  -stwierdzenie obecności,</w:t>
      </w:r>
    </w:p>
    <w:p w14:paraId="54AF248B" w14:textId="216F4E35" w:rsidR="006F64B2" w:rsidRDefault="006F64B2" w:rsidP="006F64B2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5BFA">
        <w:rPr>
          <w:rFonts w:ascii="Times New Roman" w:eastAsia="Calibri" w:hAnsi="Times New Roman" w:cs="Times New Roman"/>
          <w:sz w:val="24"/>
          <w:szCs w:val="24"/>
        </w:rPr>
        <w:t xml:space="preserve">  -przyjęcie porządku obrad.</w:t>
      </w:r>
    </w:p>
    <w:p w14:paraId="5CA5B77C" w14:textId="3D4D76F7" w:rsidR="006F64B2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Projekt uchwały w sprawie zmiany uchwały budżetowej Gminy Unisław na 2020 r.</w:t>
      </w:r>
    </w:p>
    <w:p w14:paraId="5FD9B86C" w14:textId="25CBC135" w:rsidR="006F64B2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Projekt stanowiska Rady Gminy Unisław w sprawie zawieszenia połączeń kolejowych.</w:t>
      </w:r>
    </w:p>
    <w:p w14:paraId="14BFC242" w14:textId="2ECDC1D0" w:rsidR="006F64B2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Wolne wnioski i zapytania.</w:t>
      </w:r>
    </w:p>
    <w:p w14:paraId="26910BC6" w14:textId="27373CFD" w:rsidR="006F64B2" w:rsidRDefault="006F64B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80756B">
        <w:rPr>
          <w:rFonts w:ascii="Times New Roman" w:eastAsia="Calibri" w:hAnsi="Times New Roman" w:cs="Times New Roman"/>
          <w:sz w:val="24"/>
          <w:szCs w:val="24"/>
        </w:rPr>
        <w:t>Zakończenie.</w:t>
      </w:r>
    </w:p>
    <w:p w14:paraId="0D2B7800" w14:textId="57A7536B" w:rsidR="0080756B" w:rsidRDefault="0080756B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380B49" w14:textId="757A1D15" w:rsidR="0080756B" w:rsidRDefault="00615232" w:rsidP="00615232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232">
        <w:rPr>
          <w:rFonts w:ascii="Times New Roman" w:eastAsia="Calibri" w:hAnsi="Times New Roman" w:cs="Times New Roman"/>
          <w:sz w:val="24"/>
          <w:szCs w:val="24"/>
        </w:rPr>
        <w:t>Nikt z obecnych na sesji nie wniósł zmian do porządku obrad. Zatem odbywać się będzie według przedstawionego porządku obrad.</w:t>
      </w:r>
    </w:p>
    <w:p w14:paraId="68BAA277" w14:textId="6130D75F" w:rsidR="00615232" w:rsidRDefault="00615232" w:rsidP="0061523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8EFB9" w14:textId="77777777" w:rsidR="00615232" w:rsidRPr="00615232" w:rsidRDefault="00615232" w:rsidP="00615232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232">
        <w:rPr>
          <w:rFonts w:ascii="Times New Roman" w:eastAsia="Calibri" w:hAnsi="Times New Roman" w:cs="Times New Roman"/>
          <w:sz w:val="24"/>
          <w:szCs w:val="24"/>
        </w:rPr>
        <w:t>Projekt uchwały w sprawie zmiany uchwały budżetowej Gminy Unisław na 2020 r. , wprowadził Skarbnik Radosław Piekarski.</w:t>
      </w:r>
    </w:p>
    <w:p w14:paraId="09114216" w14:textId="77777777" w:rsidR="00615232" w:rsidRPr="00615232" w:rsidRDefault="00615232" w:rsidP="00615232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20EA1B" w14:textId="77777777" w:rsidR="00615232" w:rsidRPr="00615232" w:rsidRDefault="00615232" w:rsidP="00615232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232">
        <w:rPr>
          <w:rFonts w:ascii="Times New Roman" w:eastAsia="Calibri" w:hAnsi="Times New Roman" w:cs="Times New Roman"/>
          <w:sz w:val="24"/>
          <w:szCs w:val="24"/>
        </w:rPr>
        <w:t>Nikt z radnych nie wniósł uwag do treści projektu uchwały.</w:t>
      </w:r>
    </w:p>
    <w:p w14:paraId="67C1FCC6" w14:textId="77777777" w:rsidR="00615232" w:rsidRPr="00615232" w:rsidRDefault="00615232" w:rsidP="00615232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0B3896" w14:textId="2BB821CC" w:rsidR="00615232" w:rsidRPr="00615232" w:rsidRDefault="00615232" w:rsidP="00615232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5232">
        <w:rPr>
          <w:rFonts w:ascii="Times New Roman" w:eastAsia="Calibri" w:hAnsi="Times New Roman" w:cs="Times New Roman"/>
          <w:sz w:val="24"/>
          <w:szCs w:val="24"/>
        </w:rPr>
        <w:t>Przystąpiono do głosowania : uchwała Nr XXII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615232">
        <w:rPr>
          <w:rFonts w:ascii="Times New Roman" w:eastAsia="Calibri" w:hAnsi="Times New Roman" w:cs="Times New Roman"/>
          <w:sz w:val="24"/>
          <w:szCs w:val="24"/>
        </w:rPr>
        <w:t>/1</w:t>
      </w:r>
      <w:r w:rsidR="00BB6B16">
        <w:rPr>
          <w:rFonts w:ascii="Times New Roman" w:eastAsia="Calibri" w:hAnsi="Times New Roman" w:cs="Times New Roman"/>
          <w:sz w:val="24"/>
          <w:szCs w:val="24"/>
        </w:rPr>
        <w:t>93</w:t>
      </w:r>
      <w:r w:rsidRPr="00615232">
        <w:rPr>
          <w:rFonts w:ascii="Times New Roman" w:eastAsia="Calibri" w:hAnsi="Times New Roman" w:cs="Times New Roman"/>
          <w:sz w:val="24"/>
          <w:szCs w:val="24"/>
        </w:rPr>
        <w:t xml:space="preserve">/20 w sprawie zmiany budżetowej Gminy Unisław na 2020 r., zgodnie z wprowadzeniem dokonanym  Pana Skarbnika </w:t>
      </w:r>
      <w:r w:rsidR="00BB6B16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615232">
        <w:rPr>
          <w:rFonts w:ascii="Times New Roman" w:eastAsia="Calibri" w:hAnsi="Times New Roman" w:cs="Times New Roman"/>
          <w:sz w:val="24"/>
          <w:szCs w:val="24"/>
        </w:rPr>
        <w:t>i dwiema  autopoprawkami została przyjęta przy 12 głosach za, przeciw – 0, wstrzymało się – 0.</w:t>
      </w:r>
    </w:p>
    <w:p w14:paraId="29C34BE1" w14:textId="48748A94" w:rsidR="00615232" w:rsidRDefault="004359C6" w:rsidP="00615232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Projekt stanowiska Rady Gminy Unisław w sprawie zawieszenia połączeń kolejowych, wprowadził Wójt Gminy Jakub Danielewicz.</w:t>
      </w:r>
    </w:p>
    <w:p w14:paraId="39F53A17" w14:textId="3DFF8103" w:rsidR="004359C6" w:rsidRDefault="004359C6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Przewodniczący Rady Gminy wraz z Wysoką Radą </w:t>
      </w:r>
      <w:r w:rsidR="00A026EB">
        <w:rPr>
          <w:rFonts w:ascii="Times New Roman" w:eastAsia="Calibri" w:hAnsi="Times New Roman" w:cs="Times New Roman"/>
          <w:sz w:val="24"/>
          <w:szCs w:val="24"/>
        </w:rPr>
        <w:t>wystąpił z pismem do Marszałka Kujawsko-Pomorskiego. (treść pisma w załączeniu do niniejszego protokołu)</w:t>
      </w:r>
    </w:p>
    <w:p w14:paraId="0E053492" w14:textId="30877A1E" w:rsidR="00A026EB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64A245" w14:textId="445044D6" w:rsidR="00A026EB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Przystąpiono do głosowania : stanowiska Rady Gminy w sprawie połączeń kolejowych podano głosowaniu.</w:t>
      </w:r>
    </w:p>
    <w:p w14:paraId="566D8DAC" w14:textId="666BE879" w:rsidR="00A026EB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Radni jednogłośnie </w:t>
      </w:r>
      <w:r w:rsidR="00B567D9">
        <w:rPr>
          <w:rFonts w:ascii="Times New Roman" w:eastAsia="Calibri" w:hAnsi="Times New Roman" w:cs="Times New Roman"/>
          <w:sz w:val="24"/>
          <w:szCs w:val="24"/>
        </w:rPr>
        <w:t>przyjęli</w:t>
      </w:r>
      <w:r>
        <w:rPr>
          <w:rFonts w:ascii="Times New Roman" w:eastAsia="Calibri" w:hAnsi="Times New Roman" w:cs="Times New Roman"/>
          <w:sz w:val="24"/>
          <w:szCs w:val="24"/>
        </w:rPr>
        <w:t xml:space="preserve"> stanowisko w sprawie zawieszenia połączeń kolejowych na trasie Bydgoszcz-Chełmża.</w:t>
      </w:r>
    </w:p>
    <w:p w14:paraId="67109320" w14:textId="57C2BD9F" w:rsidR="00A026EB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F16150" w14:textId="0167E029" w:rsidR="00B567D9" w:rsidRDefault="00B567D9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Do obrad sesji dołączył Radny Mateusz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Komur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od tej chwili w obradach bierze udział 9 radnych.</w:t>
      </w:r>
    </w:p>
    <w:p w14:paraId="090F3CF2" w14:textId="77777777" w:rsidR="00B567D9" w:rsidRDefault="00B567D9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7038D0" w14:textId="68007056" w:rsidR="00A026EB" w:rsidRDefault="00B567D9" w:rsidP="00A026E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Jakub Danielewicz poprosił Radę Gminy o wybór przedstawicieli Rady Gminy na spotkanie w sprawie transportu publicznego w dniu 17.12.2020 r.</w:t>
      </w:r>
    </w:p>
    <w:p w14:paraId="114F728B" w14:textId="2FE9E7B5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6AE0D9" w14:textId="01AB418E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Radni w głosowaniu jawnym wybrali dwóch  przedstawicieli Rady Gminy - </w:t>
      </w:r>
    </w:p>
    <w:p w14:paraId="3A00377B" w14:textId="169E3DD6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 – Przewodniczący Rady Gminy – Jarosław Szczeciak</w:t>
      </w:r>
    </w:p>
    <w:p w14:paraId="4FB707FE" w14:textId="28A1BE4C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 – Radny Mateusz Łakomski</w:t>
      </w:r>
    </w:p>
    <w:p w14:paraId="600E394B" w14:textId="1CB8E5FA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5B5D04" w14:textId="2DE175D0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Głosowaniu poddano wybór dwóch przedstawicieli p</w:t>
      </w:r>
      <w:r w:rsidR="006B3C66">
        <w:rPr>
          <w:rFonts w:ascii="Times New Roman" w:eastAsia="Calibri" w:hAnsi="Times New Roman" w:cs="Times New Roman"/>
          <w:sz w:val="24"/>
          <w:szCs w:val="24"/>
        </w:rPr>
        <w:t>odróżujących.</w:t>
      </w:r>
    </w:p>
    <w:p w14:paraId="3D716BF4" w14:textId="6D856D94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jednogłośnie dokonali wyboru dwóch przedstawicieli podróżujących na spotkanie w sprawie transportu publicznego w dniu 17.12.2020 r.</w:t>
      </w:r>
    </w:p>
    <w:p w14:paraId="32C9C086" w14:textId="50046558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 – Jarosław Kosiński</w:t>
      </w:r>
    </w:p>
    <w:p w14:paraId="53B0CCCA" w14:textId="4FB4FEE5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 – Wiesław Kamiński</w:t>
      </w:r>
    </w:p>
    <w:p w14:paraId="6DA3881B" w14:textId="35A969BF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4A9AA1" w14:textId="00E69B28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Unisław przedstawił sytuacje transportu autobusowego w powiecie chełmińskim.</w:t>
      </w:r>
    </w:p>
    <w:p w14:paraId="6D8A2ADD" w14:textId="77777777" w:rsidR="006B3C66" w:rsidRDefault="006B3C66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6E76BB" w14:textId="4ECDC9E9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9D8032" w14:textId="49B79954" w:rsidR="00B3710C" w:rsidRPr="00B3710C" w:rsidRDefault="00B3710C" w:rsidP="00B3710C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371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Przewodniczący Rady Gminy zamknął obrady XXII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Pr="00B3710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Sesji Rady Gminy.</w:t>
      </w:r>
    </w:p>
    <w:p w14:paraId="184BD4A2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02915DB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3384595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0D22280" w14:textId="77777777" w:rsidR="00B3710C" w:rsidRPr="002C0EDE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88232E8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Protokół sporządził ……………………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</w:p>
    <w:p w14:paraId="65E7E723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C9B2965" w14:textId="77777777" w:rsidR="00B3710C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78FCEF3" w14:textId="77777777" w:rsidR="00B3710C" w:rsidRPr="002C0EDE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3031027" w14:textId="77777777" w:rsidR="00B3710C" w:rsidRPr="002C0EDE" w:rsidRDefault="00B3710C" w:rsidP="00B3710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0E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Protokół zatwierdził …………………………..</w:t>
      </w:r>
    </w:p>
    <w:p w14:paraId="478F73C5" w14:textId="77777777" w:rsidR="00B3710C" w:rsidRDefault="00B3710C" w:rsidP="00B3710C"/>
    <w:p w14:paraId="47C7D1A7" w14:textId="77777777" w:rsidR="00B567D9" w:rsidRDefault="00B567D9" w:rsidP="00B567D9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2E1A33" w14:textId="77777777" w:rsidR="00A026EB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77EB37" w14:textId="77777777" w:rsidR="00A026EB" w:rsidRPr="00615232" w:rsidRDefault="00A026EB" w:rsidP="004359C6">
      <w:pPr>
        <w:pStyle w:val="Akapitzlist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7DE330" w14:textId="26814CC8" w:rsidR="00615232" w:rsidRDefault="0061523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6B4BCE" w14:textId="77777777" w:rsidR="00615232" w:rsidRPr="00225BFA" w:rsidRDefault="00615232" w:rsidP="006F64B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07DF18" w14:textId="77777777" w:rsidR="007613E4" w:rsidRDefault="007613E4"/>
    <w:sectPr w:rsidR="00761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55228B"/>
    <w:multiLevelType w:val="hybridMultilevel"/>
    <w:tmpl w:val="B8B8E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978F1"/>
    <w:multiLevelType w:val="hybridMultilevel"/>
    <w:tmpl w:val="B080B8C8"/>
    <w:lvl w:ilvl="0" w:tplc="60D06CD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B2"/>
    <w:rsid w:val="004359C6"/>
    <w:rsid w:val="00615232"/>
    <w:rsid w:val="006B3C66"/>
    <w:rsid w:val="006F64B2"/>
    <w:rsid w:val="007613E4"/>
    <w:rsid w:val="0080756B"/>
    <w:rsid w:val="00A026EB"/>
    <w:rsid w:val="00B3710C"/>
    <w:rsid w:val="00B567D9"/>
    <w:rsid w:val="00BB6B16"/>
    <w:rsid w:val="00D1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94D8E"/>
  <w15:chartTrackingRefBased/>
  <w15:docId w15:val="{D15321FC-ADE0-4881-B448-58A3E1FAE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4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2020-12-30T09:29:00Z</cp:lastPrinted>
  <dcterms:created xsi:type="dcterms:W3CDTF">2020-12-17T09:38:00Z</dcterms:created>
  <dcterms:modified xsi:type="dcterms:W3CDTF">2020-12-30T09:41:00Z</dcterms:modified>
</cp:coreProperties>
</file>